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75946F0" w14:textId="77777777" w:rsidTr="0F77FBB2">
        <w:trPr>
          <w:tblHeader/>
        </w:trPr>
        <w:tc>
          <w:tcPr>
            <w:tcW w:w="610" w:type="dxa"/>
          </w:tcPr>
          <w:p w14:paraId="761B6B3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503B0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1975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1C55E39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AEB14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666D70F8" w14:textId="77777777" w:rsidTr="0F77FBB2">
        <w:tc>
          <w:tcPr>
            <w:tcW w:w="610" w:type="dxa"/>
          </w:tcPr>
          <w:p w14:paraId="0A37501D" w14:textId="77777777" w:rsidR="00354571" w:rsidRDefault="00354571"/>
          <w:p w14:paraId="5DAB6C7B" w14:textId="77777777" w:rsidR="00354571" w:rsidRDefault="00354571"/>
        </w:tc>
        <w:tc>
          <w:tcPr>
            <w:tcW w:w="900" w:type="dxa"/>
          </w:tcPr>
          <w:p w14:paraId="02EB378F" w14:textId="77777777" w:rsidR="00354571" w:rsidRDefault="00354571"/>
        </w:tc>
        <w:tc>
          <w:tcPr>
            <w:tcW w:w="5648" w:type="dxa"/>
          </w:tcPr>
          <w:p w14:paraId="6A05A809" w14:textId="77777777" w:rsidR="00354571" w:rsidRDefault="00354571">
            <w:pPr>
              <w:jc w:val="both"/>
            </w:pPr>
          </w:p>
          <w:p w14:paraId="57650498" w14:textId="77777777" w:rsidR="00AF2C18" w:rsidRDefault="646DA42C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100</w:t>
            </w:r>
            <w:r w:rsidR="000E4F7B" w:rsidRPr="0F77FBB2">
              <w:rPr>
                <w:rFonts w:cs="Arial"/>
              </w:rPr>
              <w:t xml:space="preserve"> W</w:t>
            </w:r>
            <w:r w:rsidR="003F08BE" w:rsidRPr="0F77FBB2">
              <w:rPr>
                <w:rFonts w:cs="Arial"/>
              </w:rPr>
              <w:t xml:space="preserve">att </w:t>
            </w:r>
            <w:r w:rsidR="00280450">
              <w:rPr>
                <w:rFonts w:cs="Arial"/>
              </w:rPr>
              <w:t>4</w:t>
            </w:r>
            <w:r w:rsidR="003F08BE" w:rsidRPr="0F77FBB2">
              <w:rPr>
                <w:rFonts w:cs="Arial"/>
              </w:rPr>
              <w:t xml:space="preserve"> Ohm </w:t>
            </w:r>
            <w:r w:rsidR="2F6D6DC1" w:rsidRPr="0F77FBB2">
              <w:rPr>
                <w:rFonts w:cs="Arial"/>
              </w:rPr>
              <w:t>K</w:t>
            </w:r>
            <w:r w:rsidR="7BFD6D16" w:rsidRPr="0F77FBB2">
              <w:rPr>
                <w:rFonts w:cs="Arial"/>
              </w:rPr>
              <w:t>leinformat</w:t>
            </w:r>
            <w:r w:rsidR="6C45F2FD" w:rsidRPr="0F77FBB2">
              <w:rPr>
                <w:rFonts w:cs="Arial"/>
              </w:rPr>
              <w:t>-</w:t>
            </w:r>
            <w:r w:rsidR="46FDC7ED" w:rsidRPr="0F77FBB2">
              <w:rPr>
                <w:rFonts w:cs="Arial"/>
              </w:rPr>
              <w:t>Subwoofer</w:t>
            </w:r>
            <w:r w:rsidR="003F08BE" w:rsidRPr="0F77FBB2">
              <w:rPr>
                <w:rFonts w:cs="Arial"/>
              </w:rPr>
              <w:t xml:space="preserve"> mit </w:t>
            </w:r>
            <w:r w:rsidR="002300A8" w:rsidRPr="002300A8">
              <w:rPr>
                <w:rFonts w:cs="Arial"/>
              </w:rPr>
              <w:t>Doppelschwingspule zur Deckeneinbaumontage</w:t>
            </w:r>
            <w:r w:rsidR="003F08BE" w:rsidRPr="0F77FBB2">
              <w:rPr>
                <w:rFonts w:cs="Arial"/>
              </w:rPr>
              <w:t xml:space="preserve"> </w:t>
            </w:r>
            <w:r w:rsidR="4E062DD7" w:rsidRPr="0F77FBB2">
              <w:rPr>
                <w:rFonts w:cs="Arial"/>
              </w:rPr>
              <w:t>der AcousticDesign™-Serie</w:t>
            </w:r>
            <w:r w:rsidR="003F08BE" w:rsidRPr="0F77FBB2">
              <w:rPr>
                <w:rFonts w:cs="Arial"/>
              </w:rPr>
              <w:t>. B</w:t>
            </w:r>
            <w:r w:rsidR="000E4F7B" w:rsidRPr="0F77FBB2">
              <w:rPr>
                <w:rFonts w:cs="Arial"/>
              </w:rPr>
              <w:t xml:space="preserve">estückt mit </w:t>
            </w:r>
            <w:r w:rsidR="2AE8D867" w:rsidRPr="0F77FBB2">
              <w:rPr>
                <w:rFonts w:cs="Arial"/>
              </w:rPr>
              <w:t>6,5</w:t>
            </w:r>
            <w:r w:rsidR="000E4F7B" w:rsidRPr="0F77FBB2">
              <w:rPr>
                <w:rFonts w:cs="Arial"/>
              </w:rPr>
              <w:t xml:space="preserve">“ </w:t>
            </w:r>
            <w:r w:rsidR="00CD63C3" w:rsidRPr="00CD63C3">
              <w:rPr>
                <w:rFonts w:cs="Arial"/>
              </w:rPr>
              <w:t>Tieftöner mit witterungsbeständiger Papiermembran</w:t>
            </w:r>
            <w:r w:rsidR="003F08BE" w:rsidRPr="0F77FBB2">
              <w:rPr>
                <w:rFonts w:cs="Arial"/>
              </w:rPr>
              <w:t>. Der Lautsprecher verfügt über verlustarme 70/100 V Übertrager</w:t>
            </w:r>
            <w:r w:rsidR="223A5129" w:rsidRPr="0F77FBB2">
              <w:rPr>
                <w:rFonts w:cs="Arial"/>
              </w:rPr>
              <w:t xml:space="preserve"> </w:t>
            </w:r>
            <w:r w:rsidR="003F08BE" w:rsidRPr="0F77FBB2">
              <w:rPr>
                <w:rFonts w:cs="Arial"/>
              </w:rPr>
              <w:t>mit niedriger Sättigung</w:t>
            </w:r>
            <w:r w:rsidR="00644296">
              <w:rPr>
                <w:rFonts w:cs="Arial"/>
              </w:rPr>
              <w:t xml:space="preserve"> und</w:t>
            </w:r>
            <w:r w:rsidR="003F08BE" w:rsidRPr="0F77FBB2">
              <w:rPr>
                <w:rFonts w:cs="Arial"/>
              </w:rPr>
              <w:t xml:space="preserve"> </w:t>
            </w:r>
            <w:r w:rsidR="37E7D434" w:rsidRPr="0F77FBB2">
              <w:rPr>
                <w:rFonts w:cs="Arial"/>
              </w:rPr>
              <w:t>4</w:t>
            </w:r>
            <w:r w:rsidR="003F08BE" w:rsidRPr="0F77FBB2">
              <w:rPr>
                <w:rFonts w:cs="Arial"/>
              </w:rPr>
              <w:t xml:space="preserve"> Ohm</w:t>
            </w:r>
            <w:r w:rsidR="10863F14" w:rsidRPr="0F77FBB2">
              <w:rPr>
                <w:rFonts w:cs="Arial"/>
              </w:rPr>
              <w:t xml:space="preserve"> Mono-</w:t>
            </w:r>
            <w:r w:rsidR="003F08BE" w:rsidRPr="0F77FBB2">
              <w:rPr>
                <w:rFonts w:cs="Arial"/>
              </w:rPr>
              <w:t>Bypass.</w:t>
            </w:r>
            <w:r w:rsidR="00AF2C18">
              <w:rPr>
                <w:rFonts w:cs="Arial"/>
              </w:rPr>
              <w:t xml:space="preserve"> </w:t>
            </w:r>
            <w:r w:rsidR="00AF2C18" w:rsidRPr="00AF2C18">
              <w:rPr>
                <w:rFonts w:cs="Arial"/>
              </w:rPr>
              <w:t>Die Auswahl der Abgriffe erfolgt über einen Stufenschalter unter dem pulverbeschichteten Stahl</w:t>
            </w:r>
            <w:r w:rsidR="00AF2C18">
              <w:rPr>
                <w:rFonts w:cs="Arial"/>
              </w:rPr>
              <w:t>-</w:t>
            </w:r>
            <w:r w:rsidR="00AF2C18" w:rsidRPr="00AF2C18">
              <w:rPr>
                <w:rFonts w:cs="Arial"/>
              </w:rPr>
              <w:t xml:space="preserve">Frontgitter mit Magnethalterung. </w:t>
            </w:r>
          </w:p>
          <w:p w14:paraId="78862B6F" w14:textId="18FA5A40" w:rsidR="00354E47" w:rsidRDefault="003F08BE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 xml:space="preserve">Fortschrittliche Klangabstimmung durch Intrinsic Correction™ </w:t>
            </w:r>
            <w:r w:rsidR="00E52146" w:rsidRPr="00E52146">
              <w:rPr>
                <w:rFonts w:cs="Arial"/>
              </w:rPr>
              <w:t>über die Mixer der MP-M Serie, das Q-SYS Ecosystem und CXD-Q Endstufen verfügbar</w:t>
            </w:r>
            <w:r w:rsidRPr="0F77FBB2">
              <w:rPr>
                <w:rFonts w:cs="Arial"/>
              </w:rPr>
              <w:t>.</w:t>
            </w:r>
          </w:p>
          <w:p w14:paraId="35CFA255" w14:textId="35AB5000" w:rsidR="004863CC" w:rsidRDefault="007C63F9" w:rsidP="0F77FBB2">
            <w:pPr>
              <w:rPr>
                <w:rFonts w:cs="Arial"/>
              </w:rPr>
            </w:pPr>
            <w:r>
              <w:rPr>
                <w:rFonts w:cs="Arial"/>
              </w:rPr>
              <w:t>Die robuste ABS-Schallwand ist mit einem UV-Schutz versehen</w:t>
            </w:r>
            <w:r w:rsidR="00096938">
              <w:rPr>
                <w:rFonts w:cs="Arial"/>
              </w:rPr>
              <w:t xml:space="preserve">. </w:t>
            </w:r>
            <w:r w:rsidR="00096938" w:rsidRPr="00096938">
              <w:rPr>
                <w:rFonts w:cs="Arial"/>
              </w:rPr>
              <w:t>Der Stahl-Einbaukasten ist pulverbeschichtet. Das selbstklebende Logo auf dem magnetischen Frontgitter lässt sich rückstandsfrei entfernen.</w:t>
            </w:r>
          </w:p>
          <w:p w14:paraId="2445AB73" w14:textId="4F87EF2D" w:rsidR="00471087" w:rsidRDefault="00D27501" w:rsidP="0F77FBB2">
            <w:pPr>
              <w:rPr>
                <w:rFonts w:cs="Arial"/>
              </w:rPr>
            </w:pPr>
            <w:r w:rsidRPr="00D27501">
              <w:rPr>
                <w:rFonts w:cs="Arial"/>
              </w:rPr>
              <w:t xml:space="preserve">An die mit Hochpassfiltern ausgestatteten Ausgänge des </w:t>
            </w:r>
            <w:r>
              <w:rPr>
                <w:rFonts w:cs="Arial"/>
              </w:rPr>
              <w:t>Subwoofers</w:t>
            </w:r>
            <w:r w:rsidRPr="00D27501">
              <w:rPr>
                <w:rFonts w:cs="Arial"/>
              </w:rPr>
              <w:t xml:space="preserve"> lassen sich bis zu vier Satellitenlautsprecher der AcousticDesign</w:t>
            </w:r>
            <w:r>
              <w:rPr>
                <w:rFonts w:cs="Arial"/>
              </w:rPr>
              <w:t>-</w:t>
            </w:r>
            <w:r w:rsidRPr="00D27501">
              <w:rPr>
                <w:rFonts w:cs="Arial"/>
              </w:rPr>
              <w:t xml:space="preserve">Serie anschließen. </w:t>
            </w:r>
            <w:r w:rsidR="007A5212" w:rsidRPr="007A5212">
              <w:rPr>
                <w:rFonts w:cs="Arial"/>
              </w:rPr>
              <w:t>Die Ein- und Ausgänge befinden sich hinter einer feuchtigkeitsabweisenden Abdeckkappe</w:t>
            </w:r>
            <w:r w:rsidR="007A5212">
              <w:rPr>
                <w:rFonts w:cs="Arial"/>
              </w:rPr>
              <w:t xml:space="preserve">. </w:t>
            </w:r>
            <w:r w:rsidR="007A5212" w:rsidRPr="007A5212">
              <w:rPr>
                <w:rFonts w:cs="Arial"/>
              </w:rPr>
              <w:t>Alle Anschlüsse (In, Out, Thru) sind als verriegelbare Euroblock 4-Pol</w:t>
            </w:r>
            <w:r w:rsidR="007A5212">
              <w:rPr>
                <w:rFonts w:cs="Arial"/>
              </w:rPr>
              <w:t>-</w:t>
            </w:r>
            <w:r w:rsidR="007A5212" w:rsidRPr="007A5212">
              <w:rPr>
                <w:rFonts w:cs="Arial"/>
              </w:rPr>
              <w:t>Klemmanschlüsse ausgeführt und für Kabeldurchmesser bis 2 mm geeignet.</w:t>
            </w:r>
          </w:p>
          <w:p w14:paraId="46FED7F0" w14:textId="77777777" w:rsidR="00F7261B" w:rsidRDefault="00F7261B" w:rsidP="00F7261B">
            <w:pPr>
              <w:rPr>
                <w:rFonts w:cs="Arial"/>
              </w:rPr>
            </w:pPr>
            <w:r>
              <w:rPr>
                <w:rFonts w:cs="Arial"/>
              </w:rPr>
              <w:t>Geschützt gegen allseitiges Spritzwasser nach IP34.</w:t>
            </w:r>
          </w:p>
          <w:p w14:paraId="6C09BDB3" w14:textId="22EF8F4F" w:rsidR="00471087" w:rsidRPr="006D1F27" w:rsidRDefault="1334E62F" w:rsidP="00471087">
            <w:pPr>
              <w:rPr>
                <w:rFonts w:cs="Arial"/>
              </w:rPr>
            </w:pPr>
            <w:r w:rsidRPr="0F77FBB2">
              <w:rPr>
                <w:rFonts w:cs="Arial"/>
              </w:rPr>
              <w:t>Komplette EASE-, CF2-, CAD- und BIM-Informationen sind online verfügbar.</w:t>
            </w:r>
          </w:p>
          <w:p w14:paraId="5A39BBE3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1727630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75B2DE4C" w14:textId="4909DE8D" w:rsidR="006D1F27" w:rsidRDefault="006D1F27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 xml:space="preserve">- </w:t>
            </w:r>
            <w:r w:rsidR="004128F0" w:rsidRPr="004128F0">
              <w:rPr>
                <w:rFonts w:cs="Arial"/>
              </w:rPr>
              <w:t>C-Montagering</w:t>
            </w:r>
          </w:p>
          <w:p w14:paraId="4DF39705" w14:textId="318BE7D5" w:rsidR="004128F0" w:rsidRPr="006D1F27" w:rsidRDefault="004128F0" w:rsidP="0F77FBB2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4128F0">
              <w:rPr>
                <w:rFonts w:cs="Arial"/>
              </w:rPr>
              <w:t>Montageschienen mit Schrauben</w:t>
            </w:r>
          </w:p>
          <w:p w14:paraId="28A8B6B2" w14:textId="6F018F8B" w:rsidR="006D1F27" w:rsidRPr="006D1F27" w:rsidRDefault="54541F73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 xml:space="preserve">- </w:t>
            </w:r>
            <w:r w:rsidR="004128F0" w:rsidRPr="004128F0">
              <w:rPr>
                <w:rFonts w:cs="Arial"/>
              </w:rPr>
              <w:t>3x Euroblock Klemmanschluss</w:t>
            </w:r>
          </w:p>
          <w:p w14:paraId="2C73ACD3" w14:textId="60580AB4" w:rsidR="006D1F27" w:rsidRPr="006D1F27" w:rsidRDefault="54541F73" w:rsidP="0F77FBB2">
            <w:r w:rsidRPr="0F77FBB2">
              <w:rPr>
                <w:rFonts w:cs="Arial"/>
              </w:rPr>
              <w:t xml:space="preserve">- </w:t>
            </w:r>
            <w:r w:rsidR="004128F0" w:rsidRPr="004128F0">
              <w:rPr>
                <w:rFonts w:cs="Arial"/>
              </w:rPr>
              <w:t>Schablone für den Deckenausschnitt</w:t>
            </w:r>
          </w:p>
          <w:p w14:paraId="41C8F396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0BAE363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72A3D3EC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B4A613A" w14:textId="5CB1F721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754FC">
              <w:t>n:</w:t>
            </w:r>
            <w:r>
              <w:tab/>
            </w:r>
            <w:r w:rsidR="61EAAFF5">
              <w:t>6,5-Zoll-Tieftöner</w:t>
            </w:r>
          </w:p>
          <w:p w14:paraId="07EF7D4D" w14:textId="5D8BC170" w:rsidR="00323504" w:rsidRDefault="008751DC" w:rsidP="00323504">
            <w:pPr>
              <w:tabs>
                <w:tab w:val="right" w:pos="5294"/>
              </w:tabs>
            </w:pPr>
            <w:r w:rsidRPr="008751DC">
              <w:t>Effektiver Frequenzbereich</w:t>
            </w:r>
            <w:r w:rsidR="00E754FC">
              <w:t>:</w:t>
            </w:r>
            <w:r w:rsidR="00323504">
              <w:tab/>
            </w:r>
            <w:r w:rsidR="427BC114">
              <w:t>45 Hz – 150 Hz</w:t>
            </w:r>
            <w:r w:rsidR="00323504">
              <w:t xml:space="preserve"> (-10 dB)</w:t>
            </w:r>
          </w:p>
          <w:p w14:paraId="669542A1" w14:textId="07F366C9" w:rsidR="00323504" w:rsidRDefault="008751DC" w:rsidP="00323504">
            <w:pPr>
              <w:tabs>
                <w:tab w:val="right" w:pos="5294"/>
              </w:tabs>
            </w:pPr>
            <w:r w:rsidRPr="008751DC">
              <w:t>Nenn-Rauschleistung / -spannung</w:t>
            </w:r>
            <w:r w:rsidR="00E754FC">
              <w:t>:</w:t>
            </w:r>
            <w:r w:rsidR="00323504">
              <w:tab/>
            </w:r>
            <w:r w:rsidR="3664169B">
              <w:t>10</w:t>
            </w:r>
            <w:r w:rsidR="00861DED">
              <w:t>0</w:t>
            </w:r>
            <w:r w:rsidR="00323504">
              <w:t xml:space="preserve"> W </w:t>
            </w:r>
            <w:r w:rsidR="00475192">
              <w:t>/ 20 Vrms</w:t>
            </w:r>
          </w:p>
          <w:p w14:paraId="63A789B0" w14:textId="470EF2A9" w:rsidR="00323504" w:rsidRDefault="00E20A15" w:rsidP="00323504">
            <w:pPr>
              <w:tabs>
                <w:tab w:val="right" w:pos="5294"/>
              </w:tabs>
            </w:pPr>
            <w:r>
              <w:tab/>
            </w:r>
            <w:r w:rsidR="00323504">
              <w:t>(</w:t>
            </w:r>
            <w:r w:rsidR="6D97406B">
              <w:t>4</w:t>
            </w:r>
            <w:r w:rsidR="00323504">
              <w:t xml:space="preserve"> Ohm</w:t>
            </w:r>
            <w:r w:rsidR="63025384">
              <w:t xml:space="preserve"> Mono oder 8 Ω + 8 Ω Stereo</w:t>
            </w:r>
            <w:r w:rsidR="00323504">
              <w:t>)</w:t>
            </w:r>
          </w:p>
          <w:p w14:paraId="17437721" w14:textId="1B4A6D17" w:rsidR="00323504" w:rsidRDefault="00CE113E" w:rsidP="00323504">
            <w:pPr>
              <w:tabs>
                <w:tab w:val="right" w:pos="5294"/>
              </w:tabs>
            </w:pPr>
            <w:r>
              <w:t>Kennschalldruckpegel</w:t>
            </w:r>
            <w:r w:rsidR="00E754FC">
              <w:t>:</w:t>
            </w:r>
            <w:r w:rsidR="00E754FC">
              <w:tab/>
            </w:r>
            <w:r w:rsidR="00323504">
              <w:t>8</w:t>
            </w:r>
            <w:r>
              <w:t>6</w:t>
            </w:r>
            <w:r w:rsidR="00323504">
              <w:t>dB SPL (1W</w:t>
            </w:r>
            <w:r w:rsidR="00DF2F0E">
              <w:t xml:space="preserve"> </w:t>
            </w:r>
            <w:r w:rsidR="00323504">
              <w:t>/</w:t>
            </w:r>
            <w:r w:rsidR="00DF2F0E">
              <w:t xml:space="preserve"> </w:t>
            </w:r>
            <w:r w:rsidR="00323504">
              <w:t>1m)</w:t>
            </w:r>
          </w:p>
          <w:p w14:paraId="7B1DA7F3" w14:textId="40F60F67" w:rsidR="00F26FD3" w:rsidRDefault="00F26FD3" w:rsidP="00323504">
            <w:pPr>
              <w:tabs>
                <w:tab w:val="right" w:pos="5294"/>
              </w:tabs>
            </w:pPr>
            <w:r w:rsidRPr="00F26FD3">
              <w:t>Abdeckung (-6 dB)</w:t>
            </w:r>
            <w:r>
              <w:t>:</w:t>
            </w:r>
            <w:r>
              <w:tab/>
              <w:t>250</w:t>
            </w:r>
          </w:p>
          <w:p w14:paraId="67E7E6AA" w14:textId="2657193F" w:rsidR="00E71C98" w:rsidRDefault="00E71C98" w:rsidP="00323504">
            <w:pPr>
              <w:tabs>
                <w:tab w:val="right" w:pos="5294"/>
              </w:tabs>
            </w:pPr>
            <w:r w:rsidRPr="00E71C98">
              <w:t>Bündelungsmaß</w:t>
            </w:r>
            <w:r>
              <w:t>:</w:t>
            </w:r>
            <w:r>
              <w:tab/>
              <w:t>1,8 dB</w:t>
            </w:r>
          </w:p>
          <w:p w14:paraId="4E5A8828" w14:textId="29DE62A2" w:rsidR="00E71C98" w:rsidRDefault="00E71C98" w:rsidP="00323504">
            <w:pPr>
              <w:tabs>
                <w:tab w:val="right" w:pos="5294"/>
              </w:tabs>
            </w:pPr>
            <w:r w:rsidRPr="00E71C98">
              <w:t>Bündelungsgrad</w:t>
            </w:r>
            <w:r>
              <w:t>:</w:t>
            </w:r>
            <w:r>
              <w:tab/>
              <w:t>1,5</w:t>
            </w:r>
          </w:p>
          <w:p w14:paraId="0A2B6F23" w14:textId="1D39787C" w:rsidR="00DF2F0E" w:rsidRDefault="00DF2F0E" w:rsidP="00323504">
            <w:pPr>
              <w:tabs>
                <w:tab w:val="right" w:pos="5294"/>
              </w:tabs>
            </w:pPr>
            <w:r w:rsidRPr="00DF2F0E">
              <w:t>Max. Schalldruckpegel</w:t>
            </w:r>
            <w:r>
              <w:t>:</w:t>
            </w:r>
            <w:r>
              <w:tab/>
            </w:r>
            <w:r w:rsidRPr="00DF2F0E">
              <w:t>105 / 108 / 111 dB</w:t>
            </w:r>
          </w:p>
          <w:p w14:paraId="02EADA96" w14:textId="726D280A" w:rsidR="00DF2F0E" w:rsidRDefault="00DF2F0E" w:rsidP="00323504">
            <w:pPr>
              <w:tabs>
                <w:tab w:val="right" w:pos="5294"/>
              </w:tabs>
            </w:pPr>
            <w:r>
              <w:tab/>
            </w:r>
            <w:r w:rsidR="001732C8" w:rsidRPr="001732C8">
              <w:t>(konstant / Programmleistung / Peak)</w:t>
            </w:r>
          </w:p>
          <w:p w14:paraId="019A05B6" w14:textId="28376BF9"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754FC">
              <w:t>h:</w:t>
            </w:r>
            <w:r w:rsidR="00E754FC">
              <w:tab/>
            </w:r>
            <w:r w:rsidR="001732C8" w:rsidRPr="001732C8">
              <w:t>Kugelförmig</w:t>
            </w:r>
            <w:r w:rsidR="001732C8">
              <w:t xml:space="preserve"> (-6 dB)</w:t>
            </w:r>
          </w:p>
          <w:p w14:paraId="424A4B64" w14:textId="4704ABE1" w:rsidR="00BA713D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754FC">
              <w:t>r:</w:t>
            </w:r>
            <w:r w:rsidR="00E754FC">
              <w:tab/>
            </w:r>
            <w:r w:rsidR="007E7B0E" w:rsidRPr="007E7B0E">
              <w:t>Bypass: 4 Ω</w:t>
            </w:r>
          </w:p>
          <w:p w14:paraId="5BC3AF51" w14:textId="05F6C668" w:rsidR="00A11648" w:rsidRDefault="00BA713D" w:rsidP="00323504">
            <w:pPr>
              <w:tabs>
                <w:tab w:val="right" w:pos="5294"/>
              </w:tabs>
            </w:pPr>
            <w:r>
              <w:tab/>
            </w:r>
            <w:r w:rsidR="00A11648" w:rsidRPr="00A11648">
              <w:t>100 W (70 V); NA (100 V) Abgriff: 50 Ω</w:t>
            </w:r>
          </w:p>
          <w:p w14:paraId="42A3C36E" w14:textId="1F8D2CA7" w:rsidR="00A11648" w:rsidRDefault="00A11648" w:rsidP="00323504">
            <w:pPr>
              <w:tabs>
                <w:tab w:val="right" w:pos="5294"/>
              </w:tabs>
            </w:pPr>
            <w:r>
              <w:tab/>
            </w:r>
            <w:r w:rsidRPr="00A11648">
              <w:t>50 W (70 V); 100 W (100 V) Abgriff: 100 Ω</w:t>
            </w:r>
          </w:p>
          <w:p w14:paraId="5A7AAE52" w14:textId="215A77F5" w:rsidR="00A11648" w:rsidRDefault="00A11648" w:rsidP="00323504">
            <w:pPr>
              <w:tabs>
                <w:tab w:val="right" w:pos="5294"/>
              </w:tabs>
            </w:pPr>
            <w:r>
              <w:tab/>
            </w:r>
            <w:r w:rsidRPr="00A11648">
              <w:t>25 W (70 V); 50 W (100 V) Abgriff: 200 Ω</w:t>
            </w:r>
          </w:p>
          <w:p w14:paraId="192C1DC2" w14:textId="4C7E53D2" w:rsidR="00A11648" w:rsidRDefault="00A11648" w:rsidP="00323504">
            <w:pPr>
              <w:tabs>
                <w:tab w:val="right" w:pos="5294"/>
              </w:tabs>
            </w:pPr>
            <w:r>
              <w:tab/>
            </w:r>
            <w:r w:rsidRPr="00A11648">
              <w:t>12.5 W (70 V); 25 W (100 V) Abgriff: 400 Ω</w:t>
            </w:r>
          </w:p>
          <w:p w14:paraId="0DF9ECE0" w14:textId="26B8C361" w:rsidR="00672A3B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</w:p>
          <w:p w14:paraId="7BE4F173" w14:textId="0EEB87EF" w:rsidR="001C5F8E" w:rsidRDefault="00672A3B" w:rsidP="00323504">
            <w:pPr>
              <w:tabs>
                <w:tab w:val="right" w:pos="5294"/>
              </w:tabs>
            </w:pPr>
            <w:r>
              <w:tab/>
            </w:r>
            <w:r w:rsidR="001C5F8E" w:rsidRPr="001C5F8E">
              <w:t xml:space="preserve">Mono-Eingang: Parallel geschalteter </w:t>
            </w:r>
            <w:r w:rsidR="001C5F8E">
              <w:br/>
            </w:r>
            <w:r w:rsidR="001C5F8E">
              <w:tab/>
            </w:r>
            <w:r w:rsidR="001C5F8E" w:rsidRPr="001C5F8E">
              <w:t>4-Pol-Klemmanschluss</w:t>
            </w:r>
          </w:p>
          <w:p w14:paraId="003C01EB" w14:textId="422138BB" w:rsidR="001C5F8E" w:rsidRDefault="001C5F8E" w:rsidP="00323504">
            <w:pPr>
              <w:tabs>
                <w:tab w:val="right" w:pos="5294"/>
              </w:tabs>
            </w:pPr>
            <w:r>
              <w:tab/>
            </w:r>
            <w:r w:rsidRPr="001C5F8E">
              <w:t>Mono-Ausgang mit Hochpassfilter:</w:t>
            </w:r>
            <w:r>
              <w:br/>
            </w:r>
            <w:r w:rsidR="00EA73DB">
              <w:tab/>
            </w:r>
            <w:r w:rsidR="00EA73DB" w:rsidRPr="00EA73DB">
              <w:t>2x Euroblock 4-Pol-Klemmanschluss</w:t>
            </w:r>
            <w:r w:rsidR="00EA73DB">
              <w:br/>
            </w:r>
            <w:r w:rsidR="00EA73DB">
              <w:tab/>
            </w:r>
            <w:r w:rsidR="00EA73DB" w:rsidRPr="00EA73DB">
              <w:t>für 4 Satellitenlautsprecher</w:t>
            </w:r>
          </w:p>
          <w:p w14:paraId="429674AF" w14:textId="45AEFA1A" w:rsidR="00214718" w:rsidRDefault="00214718" w:rsidP="00323504">
            <w:pPr>
              <w:tabs>
                <w:tab w:val="right" w:pos="5294"/>
              </w:tabs>
            </w:pPr>
            <w:r w:rsidRPr="00214718">
              <w:t>Betriebstemperatur</w:t>
            </w:r>
            <w:r>
              <w:t>:</w:t>
            </w:r>
            <w:r>
              <w:tab/>
            </w:r>
            <w:r w:rsidRPr="00214718">
              <w:t>-20 bis 50 °C</w:t>
            </w:r>
          </w:p>
          <w:p w14:paraId="3AF88CDA" w14:textId="70719248" w:rsidR="004421C6" w:rsidRDefault="004421C6" w:rsidP="00323504">
            <w:pPr>
              <w:tabs>
                <w:tab w:val="right" w:pos="5294"/>
              </w:tabs>
            </w:pPr>
            <w:r w:rsidRPr="004421C6">
              <w:t>Maße des Deckenausschnitts</w:t>
            </w:r>
            <w:r>
              <w:t>:</w:t>
            </w:r>
            <w:r>
              <w:tab/>
            </w:r>
            <w:r w:rsidRPr="004421C6">
              <w:t>Ø 305 mm [12 Zoll]</w:t>
            </w:r>
          </w:p>
          <w:p w14:paraId="5F7594E1" w14:textId="69BB8DCB" w:rsidR="00323504" w:rsidRDefault="00E754FC" w:rsidP="00323504">
            <w:pPr>
              <w:tabs>
                <w:tab w:val="right" w:pos="5294"/>
              </w:tabs>
            </w:pPr>
            <w:r>
              <w:lastRenderedPageBreak/>
              <w:t>Abmessungen:</w:t>
            </w:r>
            <w:r>
              <w:tab/>
            </w:r>
            <w:r w:rsidR="00FE750C">
              <w:t>340 mm Durchmesser</w:t>
            </w:r>
          </w:p>
          <w:p w14:paraId="168D99FC" w14:textId="73A79AF8" w:rsidR="00FE750C" w:rsidRDefault="005E51F7" w:rsidP="00323504">
            <w:pPr>
              <w:tabs>
                <w:tab w:val="right" w:pos="5294"/>
              </w:tabs>
            </w:pPr>
            <w:r>
              <w:tab/>
              <w:t xml:space="preserve">263 mm </w:t>
            </w:r>
            <w:r w:rsidR="003A724F">
              <w:t>Tiefe</w:t>
            </w:r>
          </w:p>
          <w:p w14:paraId="758AFD90" w14:textId="2635D626" w:rsidR="00323504" w:rsidRDefault="005E51F7" w:rsidP="003A724F">
            <w:pPr>
              <w:tabs>
                <w:tab w:val="right" w:pos="5294"/>
              </w:tabs>
            </w:pPr>
            <w:r>
              <w:tab/>
              <w:t>246,6</w:t>
            </w:r>
            <w:r w:rsidR="003A724F">
              <w:t xml:space="preserve"> mm Einbaufiefe</w:t>
            </w:r>
          </w:p>
          <w:p w14:paraId="3F695273" w14:textId="5CF2AE93"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754FC">
              <w:t>:</w:t>
            </w:r>
            <w:r w:rsidR="00E754FC">
              <w:tab/>
            </w:r>
            <w:r w:rsidR="003A724F">
              <w:t>8,7</w:t>
            </w:r>
            <w:r>
              <w:t xml:space="preserve"> kg</w:t>
            </w:r>
          </w:p>
          <w:p w14:paraId="4BB866F1" w14:textId="77777777" w:rsidR="00323504" w:rsidRDefault="000747BD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14:paraId="333D01CA" w14:textId="77777777" w:rsidR="00323504" w:rsidRDefault="00E754FC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6868DF79" w14:textId="41B90FED" w:rsidR="00E917AB" w:rsidRDefault="00E917AB" w:rsidP="00323504">
            <w:pPr>
              <w:tabs>
                <w:tab w:val="right" w:pos="5294"/>
              </w:tabs>
            </w:pPr>
            <w:r w:rsidRPr="00E917AB">
              <w:t>Klassifizierung</w:t>
            </w:r>
            <w:r>
              <w:t>:</w:t>
            </w:r>
            <w:r>
              <w:tab/>
            </w:r>
            <w:r w:rsidRPr="00E917AB">
              <w:t>UL 1480/UL 2043/NFPA 90/NFPA 70</w:t>
            </w:r>
            <w:r>
              <w:br/>
            </w:r>
            <w:r>
              <w:tab/>
            </w:r>
            <w:r w:rsidR="00B60594" w:rsidRPr="00B60594">
              <w:t>Übertrager zertifiziert nach UL 1876, RoHS, CE-konform</w:t>
            </w:r>
            <w:r w:rsidR="00B60594">
              <w:br/>
            </w:r>
            <w:r w:rsidR="00B60594">
              <w:tab/>
            </w:r>
            <w:r w:rsidR="00B60594" w:rsidRPr="00B60594">
              <w:t>Brennbarkeit der Schallwand entspricht UL 94-V0 und UL 94-5VB; entspricht Sicherheitsnormen gemäß IEC 60849 / EN 60849</w:t>
            </w:r>
          </w:p>
          <w:p w14:paraId="0D0B940D" w14:textId="77777777" w:rsidR="00E754FC" w:rsidRDefault="00E754FC" w:rsidP="00323504">
            <w:pPr>
              <w:tabs>
                <w:tab w:val="right" w:pos="5294"/>
              </w:tabs>
            </w:pPr>
          </w:p>
          <w:p w14:paraId="33F4E41A" w14:textId="77777777" w:rsidR="006D1F27" w:rsidRPr="00EF4C5A" w:rsidRDefault="00EE2E6B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38F76B70" w14:textId="1CAF659C" w:rsidR="00354571" w:rsidRPr="00EF4C5A" w:rsidRDefault="006D1F27" w:rsidP="00FB7EAF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3A724F">
              <w:rPr>
                <w:rFonts w:cs="Arial"/>
              </w:rPr>
              <w:t>C</w:t>
            </w:r>
            <w:r w:rsidR="005F05DC">
              <w:rPr>
                <w:rFonts w:cs="Arial"/>
              </w:rPr>
              <w:t>.SUB</w:t>
            </w:r>
          </w:p>
        </w:tc>
        <w:tc>
          <w:tcPr>
            <w:tcW w:w="1134" w:type="dxa"/>
          </w:tcPr>
          <w:p w14:paraId="0E27B00A" w14:textId="77777777" w:rsidR="00354571" w:rsidRPr="00EF4C5A" w:rsidRDefault="00354571"/>
        </w:tc>
        <w:tc>
          <w:tcPr>
            <w:tcW w:w="1318" w:type="dxa"/>
          </w:tcPr>
          <w:p w14:paraId="60061E4C" w14:textId="77777777" w:rsidR="00354571" w:rsidRPr="00EF4C5A" w:rsidRDefault="00354571"/>
        </w:tc>
      </w:tr>
    </w:tbl>
    <w:p w14:paraId="44EAFD9C" w14:textId="77777777" w:rsidR="00354571" w:rsidRPr="00EF4C5A" w:rsidRDefault="00354571"/>
    <w:p w14:paraId="4B94D5A5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1383" w14:textId="77777777" w:rsidR="00395B03" w:rsidRDefault="00395B03" w:rsidP="00E754FC">
      <w:r>
        <w:separator/>
      </w:r>
    </w:p>
  </w:endnote>
  <w:endnote w:type="continuationSeparator" w:id="0">
    <w:p w14:paraId="17DFB7E0" w14:textId="77777777" w:rsidR="00395B03" w:rsidRDefault="00395B03" w:rsidP="00E7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F274" w14:textId="77777777" w:rsidR="00354E47" w:rsidRDefault="00354E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7ED3" w14:textId="7592759F" w:rsidR="003A724F" w:rsidRPr="00707B59" w:rsidRDefault="00E754FC" w:rsidP="00E754F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3A724F">
      <w:rPr>
        <w:sz w:val="18"/>
        <w:szCs w:val="18"/>
      </w:rPr>
      <w:t>09</w:t>
    </w:r>
    <w:r>
      <w:rPr>
        <w:sz w:val="18"/>
        <w:szCs w:val="18"/>
      </w:rPr>
      <w:t>/202</w:t>
    </w:r>
    <w:r w:rsidR="003A724F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965E" w14:textId="77777777" w:rsidR="00354E47" w:rsidRDefault="00354E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4400" w14:textId="77777777" w:rsidR="00395B03" w:rsidRDefault="00395B03" w:rsidP="00E754FC">
      <w:r>
        <w:separator/>
      </w:r>
    </w:p>
  </w:footnote>
  <w:footnote w:type="continuationSeparator" w:id="0">
    <w:p w14:paraId="18E6705C" w14:textId="77777777" w:rsidR="00395B03" w:rsidRDefault="00395B03" w:rsidP="00E7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4395" w14:textId="77777777" w:rsidR="00354E47" w:rsidRDefault="00354E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5CA1" w14:textId="77777777" w:rsidR="00354E47" w:rsidRDefault="00354E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DCC0" w14:textId="77777777" w:rsidR="00354E47" w:rsidRDefault="00354E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545006">
    <w:abstractNumId w:val="0"/>
  </w:num>
  <w:num w:numId="2" w16cid:durableId="50589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21452"/>
    <w:rsid w:val="0006601B"/>
    <w:rsid w:val="00070278"/>
    <w:rsid w:val="000747BD"/>
    <w:rsid w:val="00096938"/>
    <w:rsid w:val="000A7433"/>
    <w:rsid w:val="000C2CDA"/>
    <w:rsid w:val="000E3FE9"/>
    <w:rsid w:val="000E4F7B"/>
    <w:rsid w:val="00124BE9"/>
    <w:rsid w:val="001507A6"/>
    <w:rsid w:val="00165344"/>
    <w:rsid w:val="001732C8"/>
    <w:rsid w:val="001C5F8E"/>
    <w:rsid w:val="001E0105"/>
    <w:rsid w:val="001E19AA"/>
    <w:rsid w:val="001F2B02"/>
    <w:rsid w:val="00214718"/>
    <w:rsid w:val="002300A8"/>
    <w:rsid w:val="00280450"/>
    <w:rsid w:val="0028399E"/>
    <w:rsid w:val="002A1D45"/>
    <w:rsid w:val="002B171B"/>
    <w:rsid w:val="002F7018"/>
    <w:rsid w:val="00312019"/>
    <w:rsid w:val="00323504"/>
    <w:rsid w:val="003451AF"/>
    <w:rsid w:val="00354571"/>
    <w:rsid w:val="00354E47"/>
    <w:rsid w:val="00380C9E"/>
    <w:rsid w:val="00382409"/>
    <w:rsid w:val="00395B03"/>
    <w:rsid w:val="003A1A9F"/>
    <w:rsid w:val="003A724F"/>
    <w:rsid w:val="003B08E7"/>
    <w:rsid w:val="003E30FC"/>
    <w:rsid w:val="003F08BE"/>
    <w:rsid w:val="003F7570"/>
    <w:rsid w:val="00401F64"/>
    <w:rsid w:val="004128F0"/>
    <w:rsid w:val="004421C6"/>
    <w:rsid w:val="00444431"/>
    <w:rsid w:val="00445D1C"/>
    <w:rsid w:val="004600A3"/>
    <w:rsid w:val="00471087"/>
    <w:rsid w:val="00475192"/>
    <w:rsid w:val="004863CC"/>
    <w:rsid w:val="00493BC1"/>
    <w:rsid w:val="004F3062"/>
    <w:rsid w:val="00524D92"/>
    <w:rsid w:val="00560843"/>
    <w:rsid w:val="00566004"/>
    <w:rsid w:val="0056712A"/>
    <w:rsid w:val="005B4F6E"/>
    <w:rsid w:val="005E48CD"/>
    <w:rsid w:val="005E51F7"/>
    <w:rsid w:val="005F05DC"/>
    <w:rsid w:val="005F3354"/>
    <w:rsid w:val="006101E1"/>
    <w:rsid w:val="00643359"/>
    <w:rsid w:val="00644296"/>
    <w:rsid w:val="00672A3B"/>
    <w:rsid w:val="0069115C"/>
    <w:rsid w:val="006B5A20"/>
    <w:rsid w:val="006D1F27"/>
    <w:rsid w:val="006E10DD"/>
    <w:rsid w:val="006E7D96"/>
    <w:rsid w:val="007371C7"/>
    <w:rsid w:val="00753153"/>
    <w:rsid w:val="00756FDF"/>
    <w:rsid w:val="00767320"/>
    <w:rsid w:val="007922CB"/>
    <w:rsid w:val="007A129F"/>
    <w:rsid w:val="007A5212"/>
    <w:rsid w:val="007B2F30"/>
    <w:rsid w:val="007C63F9"/>
    <w:rsid w:val="007E7B0E"/>
    <w:rsid w:val="007F1075"/>
    <w:rsid w:val="00861DED"/>
    <w:rsid w:val="00864572"/>
    <w:rsid w:val="008751DC"/>
    <w:rsid w:val="008B6828"/>
    <w:rsid w:val="008C7A55"/>
    <w:rsid w:val="008E27B8"/>
    <w:rsid w:val="00930E17"/>
    <w:rsid w:val="009B6502"/>
    <w:rsid w:val="009F50B0"/>
    <w:rsid w:val="00A11648"/>
    <w:rsid w:val="00A14B15"/>
    <w:rsid w:val="00A43348"/>
    <w:rsid w:val="00A6794D"/>
    <w:rsid w:val="00A84ADD"/>
    <w:rsid w:val="00AF2C18"/>
    <w:rsid w:val="00AF3ACC"/>
    <w:rsid w:val="00B60594"/>
    <w:rsid w:val="00B77BF9"/>
    <w:rsid w:val="00BA713D"/>
    <w:rsid w:val="00BB7796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D63C3"/>
    <w:rsid w:val="00CE113E"/>
    <w:rsid w:val="00CE2D61"/>
    <w:rsid w:val="00CF612F"/>
    <w:rsid w:val="00D059CC"/>
    <w:rsid w:val="00D27501"/>
    <w:rsid w:val="00D30934"/>
    <w:rsid w:val="00D40995"/>
    <w:rsid w:val="00D52587"/>
    <w:rsid w:val="00D608FE"/>
    <w:rsid w:val="00DC3450"/>
    <w:rsid w:val="00DE07F8"/>
    <w:rsid w:val="00DF2F0E"/>
    <w:rsid w:val="00E022B3"/>
    <w:rsid w:val="00E105FE"/>
    <w:rsid w:val="00E142E7"/>
    <w:rsid w:val="00E20A15"/>
    <w:rsid w:val="00E46E50"/>
    <w:rsid w:val="00E52146"/>
    <w:rsid w:val="00E71C98"/>
    <w:rsid w:val="00E754FC"/>
    <w:rsid w:val="00E917AB"/>
    <w:rsid w:val="00EA73DB"/>
    <w:rsid w:val="00ED4169"/>
    <w:rsid w:val="00EE2E6B"/>
    <w:rsid w:val="00EF4C5A"/>
    <w:rsid w:val="00F26FD3"/>
    <w:rsid w:val="00F368A1"/>
    <w:rsid w:val="00F42C1F"/>
    <w:rsid w:val="00F560DA"/>
    <w:rsid w:val="00F7261B"/>
    <w:rsid w:val="00F97015"/>
    <w:rsid w:val="00FB7EAF"/>
    <w:rsid w:val="00FE750C"/>
    <w:rsid w:val="00FF7F6B"/>
    <w:rsid w:val="0247013D"/>
    <w:rsid w:val="04144D9C"/>
    <w:rsid w:val="0553C14A"/>
    <w:rsid w:val="09B5706D"/>
    <w:rsid w:val="09CB3086"/>
    <w:rsid w:val="0BEA4B5A"/>
    <w:rsid w:val="0F77FBB2"/>
    <w:rsid w:val="100A3C53"/>
    <w:rsid w:val="10863F14"/>
    <w:rsid w:val="1334E62F"/>
    <w:rsid w:val="13E31039"/>
    <w:rsid w:val="1E9AC6CA"/>
    <w:rsid w:val="223A5129"/>
    <w:rsid w:val="235EAF4C"/>
    <w:rsid w:val="29FB5FBB"/>
    <w:rsid w:val="2AE8D867"/>
    <w:rsid w:val="2D8F353F"/>
    <w:rsid w:val="2F6D6DC1"/>
    <w:rsid w:val="2F769AA5"/>
    <w:rsid w:val="33DF5A66"/>
    <w:rsid w:val="355CE18E"/>
    <w:rsid w:val="35C0F976"/>
    <w:rsid w:val="3664169B"/>
    <w:rsid w:val="37E7D434"/>
    <w:rsid w:val="38149A55"/>
    <w:rsid w:val="39A6D85B"/>
    <w:rsid w:val="3EA8331A"/>
    <w:rsid w:val="427BC114"/>
    <w:rsid w:val="46FDC7ED"/>
    <w:rsid w:val="480201B7"/>
    <w:rsid w:val="492550F0"/>
    <w:rsid w:val="4DAEAEF1"/>
    <w:rsid w:val="4DF3D9AE"/>
    <w:rsid w:val="4E062DD7"/>
    <w:rsid w:val="54541F73"/>
    <w:rsid w:val="5DFAB1D8"/>
    <w:rsid w:val="6056D09C"/>
    <w:rsid w:val="61EAAFF5"/>
    <w:rsid w:val="63025384"/>
    <w:rsid w:val="635D1129"/>
    <w:rsid w:val="646DA42C"/>
    <w:rsid w:val="650B35C2"/>
    <w:rsid w:val="654C6AF9"/>
    <w:rsid w:val="6A320CA8"/>
    <w:rsid w:val="6C188779"/>
    <w:rsid w:val="6C45F2FD"/>
    <w:rsid w:val="6D97406B"/>
    <w:rsid w:val="6DA4A28E"/>
    <w:rsid w:val="7316DB01"/>
    <w:rsid w:val="7BFD6D16"/>
    <w:rsid w:val="7FB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39A1D"/>
  <w15:chartTrackingRefBased/>
  <w15:docId w15:val="{16A2137D-AC79-4E54-875D-734AA376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7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754F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7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754F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AD-C.SUB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951</Value>
      <Value>960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AD-C.SUB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AD-C.SUB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AD-C.SUB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14414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A4CBC1C-E008-4208-A6FA-2EDDCB6AD416}"/>
</file>

<file path=customXml/itemProps2.xml><?xml version="1.0" encoding="utf-8"?>
<ds:datastoreItem xmlns:ds="http://schemas.openxmlformats.org/officeDocument/2006/customXml" ds:itemID="{BD8F635D-C175-4683-B1B1-2E269B4A3B18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0B32FD44-4409-42ED-956C-6C8B51E10ABC}"/>
</file>

<file path=customXml/itemProps4.xml><?xml version="1.0" encoding="utf-8"?>
<ds:datastoreItem xmlns:ds="http://schemas.openxmlformats.org/officeDocument/2006/customXml" ds:itemID="{13A3D3CF-E4AB-45D0-8F55-2396A1A8B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2360</Characters>
  <Application>Microsoft Office Word</Application>
  <DocSecurity>0</DocSecurity>
  <Lines>90</Lines>
  <Paragraphs>55</Paragraphs>
  <ScaleCrop>false</ScaleCrop>
  <Company>SHURE Europe GmbH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Q_spk_adc_sub_archEngSpecs_de.docx</dc:title>
  <dc:subject/>
  <dc:creator>QSC EMEA GmbH</dc:creator>
  <cp:keywords/>
  <dc:description/>
  <cp:lastModifiedBy>Sven Schuhen</cp:lastModifiedBy>
  <cp:revision>33</cp:revision>
  <dcterms:created xsi:type="dcterms:W3CDTF">2025-09-30T07:50:00Z</dcterms:created>
  <dcterms:modified xsi:type="dcterms:W3CDTF">2025-09-30T08:27:00Z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